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Times New Roman" w:hAnsi="Times New Roman" w:eastAsia="仿宋" w:cs="仿宋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/>
          <w:sz w:val="32"/>
          <w:szCs w:val="32"/>
        </w:rPr>
        <w:t>共青团兰州大学第十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次代表大</w:t>
      </w:r>
      <w:bookmarkEnd w:id="0"/>
      <w:r>
        <w:rPr>
          <w:rFonts w:hint="eastAsia" w:ascii="Times New Roman" w:hAnsi="Times New Roman" w:eastAsia="黑体"/>
          <w:sz w:val="32"/>
          <w:szCs w:val="32"/>
        </w:rPr>
        <w:t>会代表名额分配表</w:t>
      </w:r>
    </w:p>
    <w:tbl>
      <w:tblPr>
        <w:tblStyle w:val="3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1267"/>
        <w:gridCol w:w="3166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团委（总支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直属团支部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）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代表名额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团委（总支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直属团支部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）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代表名额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哲学社会学院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材料与能源学院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经济学院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信息科学与工程学院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法学院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核科学与技术学院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政治与国际关系学院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草地农业科技学院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马克思主义学院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动物医学与生物安全学院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文学院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基础医学院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外国语学院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口腔医学院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新闻传播学院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公共卫生学院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历史文化学院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药学院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管理学院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护理学院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艺术学院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第一临床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医学院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威尔士学院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第二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临床医学院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数学与统计学院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萃英学院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物理科学与技术学院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  <w:t>体育教研部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化学化工学院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高等教育研究院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资源环境学院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生态学院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大气科学学院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机关团总支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地质科学与矿产资源学院 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后勤保障部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生命科学学院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第一医院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土木工程与力学学院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1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第二医院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56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  <w:t>260</w:t>
            </w:r>
          </w:p>
        </w:tc>
      </w:tr>
    </w:tbl>
    <w:p>
      <w:pPr>
        <w:spacing w:line="500" w:lineRule="exac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注：校团委干部参加基层选举：赵赟到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化学化工学院</w:t>
      </w:r>
      <w:r>
        <w:rPr>
          <w:rFonts w:hint="eastAsia" w:ascii="Times New Roman" w:hAnsi="Times New Roman" w:eastAsia="仿宋_GB2312"/>
          <w:sz w:val="24"/>
          <w:szCs w:val="24"/>
        </w:rPr>
        <w:t>，王睿娜到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第一临床医学院</w:t>
      </w:r>
      <w:r>
        <w:rPr>
          <w:rFonts w:hint="eastAsia" w:ascii="Times New Roman" w:hAnsi="Times New Roman" w:eastAsia="仿宋_GB2312"/>
          <w:sz w:val="24"/>
          <w:szCs w:val="24"/>
        </w:rPr>
        <w:t>，郑豪到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护理学院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鲁静</w:t>
      </w:r>
      <w:r>
        <w:rPr>
          <w:rFonts w:hint="eastAsia" w:ascii="Times New Roman" w:hAnsi="Times New Roman" w:eastAsia="仿宋_GB2312"/>
          <w:sz w:val="24"/>
          <w:szCs w:val="24"/>
        </w:rPr>
        <w:t>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艺术学</w:t>
      </w:r>
      <w:r>
        <w:rPr>
          <w:rFonts w:hint="eastAsia"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李传辉</w:t>
      </w:r>
      <w:r>
        <w:rPr>
          <w:rFonts w:hint="eastAsia" w:ascii="Times New Roman" w:hAnsi="Times New Roman" w:eastAsia="仿宋_GB2312"/>
          <w:sz w:val="24"/>
          <w:szCs w:val="24"/>
        </w:rPr>
        <w:t>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生命科学学院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侯海坤</w:t>
      </w:r>
      <w:r>
        <w:rPr>
          <w:rFonts w:hint="eastAsia" w:ascii="Times New Roman" w:hAnsi="Times New Roman" w:eastAsia="仿宋_GB2312"/>
          <w:sz w:val="24"/>
          <w:szCs w:val="24"/>
        </w:rPr>
        <w:t>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物理科学与技术学</w:t>
      </w:r>
      <w:r>
        <w:rPr>
          <w:rFonts w:hint="eastAsia"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于新</w:t>
      </w:r>
      <w:r>
        <w:rPr>
          <w:rFonts w:hint="eastAsia" w:ascii="Times New Roman" w:hAnsi="Times New Roman" w:eastAsia="仿宋_GB2312"/>
          <w:sz w:val="24"/>
          <w:szCs w:val="24"/>
        </w:rPr>
        <w:t>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药学院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田贯辉</w:t>
      </w:r>
      <w:r>
        <w:rPr>
          <w:rFonts w:hint="eastAsia" w:ascii="Times New Roman" w:hAnsi="Times New Roman" w:eastAsia="仿宋_GB2312"/>
          <w:sz w:val="24"/>
          <w:szCs w:val="24"/>
        </w:rPr>
        <w:t>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马克思主义学</w:t>
      </w:r>
      <w:r>
        <w:rPr>
          <w:rFonts w:hint="eastAsia" w:ascii="Times New Roman" w:hAnsi="Times New Roman" w:eastAsia="仿宋_GB2312"/>
          <w:sz w:val="24"/>
          <w:szCs w:val="24"/>
        </w:rPr>
        <w:t>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ZjIwZTg4MTA3MzQ5OWNmOWE3M2FlOTc1MzBlM2UifQ=="/>
  </w:docVars>
  <w:rsids>
    <w:rsidRoot w:val="51B60625"/>
    <w:rsid w:val="51B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2023-11-01T11:11:00Z</dcterms:created>
  <dc:creator>WPS_1662214827</dc:creator>
  <cp:lastModifiedBy>WPS_1662214827</cp:lastModifiedBy>
  <dcterms:modified xsi:type="dcterms:W3CDTF">2023-11-01T11:14:27Z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967438966B3D47E39DBD9A7FC0681442_11</vt:lpwstr>
  </property>
</Properties>
</file>