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18637">
      <w:pPr>
        <w:spacing w:before="0" w:after="0"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2AD5B1B0">
      <w:pPr>
        <w:spacing w:before="0" w:after="0"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FBB6F9D">
      <w:pPr>
        <w:spacing w:before="0" w:after="0"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普通高校学生团员先进性评价参考细则</w:t>
      </w:r>
    </w:p>
    <w:p w14:paraId="5128E202">
      <w:pPr>
        <w:spacing w:before="0" w:after="0"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4405BB69">
      <w:pPr>
        <w:spacing w:before="0" w:after="0" w:line="560" w:lineRule="exact"/>
        <w:ind w:firstLine="640"/>
        <w:jc w:val="both"/>
        <w:rPr>
          <w:rFonts w:ascii="方正黑体简体" w:hAnsi="方正黑体简体" w:eastAsia="方正黑体简体"/>
          <w:color w:val="000000"/>
          <w:kern w:val="44"/>
          <w:sz w:val="32"/>
          <w:szCs w:val="32"/>
        </w:rPr>
      </w:pPr>
      <w:r>
        <w:rPr>
          <w:rFonts w:ascii="方正黑体简体" w:hAnsi="方正黑体简体" w:eastAsia="方正黑体简体"/>
          <w:color w:val="000000"/>
          <w:kern w:val="44"/>
          <w:sz w:val="32"/>
          <w:szCs w:val="32"/>
        </w:rPr>
        <w:t>操作说明：</w:t>
      </w:r>
    </w:p>
    <w:p w14:paraId="6BE96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1．参考细则条目可补充，一般不做删减，保持相对稳定。</w:t>
      </w:r>
    </w:p>
    <w:p w14:paraId="42991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2．实行百分制赋分评价。各级团组织结合工作实际，明确各项对应分值。</w:t>
      </w:r>
    </w:p>
    <w:p w14:paraId="3123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（1）状态评价（是/否）。“是”表示符合要求、该项得满分，“否”表示不符合要求、该项不得分。</w:t>
      </w:r>
    </w:p>
    <w:p w14:paraId="48B3C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（2）程度评价（ABCD）。A表示“好”、该项得满分，B表示“较好”、得该项满分的60%，C表示“一般”、得该项满分的40%，D表示“差”、该项不得分。如，单项分值满分为5分，则ABCD分别对应5分、3分、2分、0分。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 w14:paraId="62A54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团员在某一方面或“急难险重新”任务中表现特别突出、有较强示范引领作用的（如创新创造、抢险救援、见义勇为等），可视情况额外加分。</w:t>
      </w:r>
    </w:p>
    <w:p w14:paraId="13DEFD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标注“※”的为“负面清单”项，相关项评价结果为“否”或“D”的，为触发“负面清单”情形。标注“▲”的同时作为入团评价参考细则。</w:t>
      </w:r>
    </w:p>
    <w:p w14:paraId="164EEB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D899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5F62478"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
</w:t>
      </w:r>
    </w:p>
    <w:p w14:paraId="00C09825"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1"/>
          <w:szCs w:val="21"/>
        </w:rPr>
      </w:pPr>
    </w:p>
    <w:p w14:paraId="698A7D18">
      <w:pPr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71ECB71">
      <w:pPr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普通高校学生团员先进性评价参考细则</w:t>
      </w:r>
      <w:bookmarkStart w:id="0" w:name="_GoBack"/>
      <w:bookmarkEnd w:id="0"/>
    </w:p>
    <w:tbl>
      <w:tblPr>
        <w:tblStyle w:val="7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3"/>
        <w:gridCol w:w="1054"/>
        <w:gridCol w:w="5463"/>
        <w:gridCol w:w="874"/>
        <w:gridCol w:w="735"/>
      </w:tblGrid>
      <w:tr w14:paraId="02F0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B5ACD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标准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CECC5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指标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61AB3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参考细则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0CD54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状态</w:t>
            </w:r>
          </w:p>
          <w:p w14:paraId="36AA8EF1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（程度）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31AB5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备注</w:t>
            </w:r>
          </w:p>
        </w:tc>
      </w:tr>
      <w:tr w14:paraId="0A87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BFE95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有</w:t>
            </w:r>
          </w:p>
          <w:p w14:paraId="62007813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信</w:t>
            </w:r>
          </w:p>
          <w:p w14:paraId="49C83B1B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仰</w:t>
            </w:r>
          </w:p>
          <w:p w14:paraId="3947769A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  <w:t>(25分)</w:t>
            </w:r>
          </w:p>
          <w:p w14:paraId="47DCD9A0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BAD53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树立远大理想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8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018D8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D29E9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00D4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CA67C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09F25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8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pacing w:val="-4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1"/>
                <w:szCs w:val="21"/>
                <w:shd w:val="clear" w:color="auto" w:fill="auto"/>
              </w:rPr>
              <w:t>2. 了解中国梦的内涵，对实现中国梦有信心。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B659C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508F6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0E53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9416B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CE9BA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C6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3. 认同中国特色社会主义是中国发展进步的唯一正确道路。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2CA5E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139B9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6D28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AF74C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33FD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热爱伟大祖国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DA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4. 爱护和尊重国旗、国歌、国徽，理解其内涵，无损害国家形象的言行。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B43D7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是</w:t>
            </w: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19549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5F64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73D4F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78DE4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F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8D64B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7751A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▲</w:t>
            </w:r>
          </w:p>
        </w:tc>
      </w:tr>
      <w:tr w14:paraId="4C70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40D1A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E7BFD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F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3F0A9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7512B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1F2D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2D467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3D483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崇尚科学理性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7ABB5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是</w:t>
            </w: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68FB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1407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426A2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讲</w:t>
            </w:r>
          </w:p>
          <w:p w14:paraId="5175BFFD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政</w:t>
            </w:r>
          </w:p>
          <w:p w14:paraId="240CEE71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治</w:t>
            </w:r>
          </w:p>
          <w:p w14:paraId="343E29CF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  <w:t>(25分)</w:t>
            </w:r>
          </w:p>
          <w:p w14:paraId="65C34F12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08C8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学习党的理论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C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7DEC3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C4F6A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93A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7E5F0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3896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98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A6AD4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是</w:t>
            </w: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B5312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173B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F358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046B9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A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10. 思想政治类课程考评优良。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93FB4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是</w:t>
            </w: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A56AB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2F33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1D9AA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0F37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拥护党的领导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4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11. 能通过历史发展、理论实践和国际比较，讲述中国特色社会主义制度的显著优势。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3EB56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B79FD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2780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68720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546E3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06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2B6C7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F0F58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▲</w:t>
            </w:r>
          </w:p>
        </w:tc>
      </w:tr>
      <w:tr w14:paraId="02D9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5D9B6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0E3D1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3A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D0774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9D17E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9DB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C899A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57DC8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A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14. 无反党反社会主义的言行。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4E92E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是</w:t>
            </w: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68FAA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65CF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FDC85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重</w:t>
            </w:r>
          </w:p>
          <w:p w14:paraId="0E22EFC7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品</w:t>
            </w:r>
          </w:p>
          <w:p w14:paraId="55F559D2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行</w:t>
            </w:r>
          </w:p>
          <w:p w14:paraId="2D26DB8E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  <w:t>(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  <w:t>5分)</w:t>
            </w:r>
          </w:p>
          <w:p w14:paraId="57F271DE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DBDC1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明辨善恶美丑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0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pacing w:val="-8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 xml:space="preserve">15. </w:t>
            </w:r>
            <w:r>
              <w:rPr>
                <w:rFonts w:ascii="仿宋" w:hAnsi="仿宋" w:eastAsia="仿宋"/>
                <w:color w:val="auto"/>
                <w:spacing w:val="-8"/>
                <w:sz w:val="21"/>
                <w:szCs w:val="21"/>
                <w:shd w:val="clear" w:color="auto" w:fill="auto"/>
              </w:rPr>
              <w:t>学习践行社会主义核心价值观，做到知行合一。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0F0AD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F24EA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08C3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B1B95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49090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75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16. 诚实守信，言行一致、表里如一。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43E00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是</w:t>
            </w: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D0933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0319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FF325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FEDF2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8B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17. 弘扬主旋律，传播正能量，不造谣、不信谣、不传谣。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1DB82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6145C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FD6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E69FF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C0376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发扬集体主义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7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18. 热心集体事务，团队意识和集体荣誉感强，带头参加、组织集体活动。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EBA1C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EC916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▲</w:t>
            </w:r>
          </w:p>
        </w:tc>
      </w:tr>
      <w:tr w14:paraId="324B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CC720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8761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86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pacing w:val="-6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 xml:space="preserve">19. </w:t>
            </w:r>
            <w:r>
              <w:rPr>
                <w:rFonts w:ascii="仿宋" w:hAnsi="仿宋" w:eastAsia="仿宋"/>
                <w:color w:val="auto"/>
                <w:spacing w:val="-6"/>
                <w:sz w:val="21"/>
                <w:szCs w:val="21"/>
                <w:shd w:val="clear" w:color="auto" w:fill="auto"/>
              </w:rPr>
              <w:t>中华民族共同体意识强，与身边其他民族的同学和睦相处，自觉同破坏民族团结的言行作斗争。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E9159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5A1E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10EC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363A2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75435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乐于奉献社会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E6FA6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1C83C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730D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83E83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争</w:t>
            </w:r>
          </w:p>
          <w:p w14:paraId="3E945E03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先</w:t>
            </w:r>
          </w:p>
          <w:p w14:paraId="5090392D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锋</w:t>
            </w:r>
          </w:p>
          <w:p w14:paraId="278CCB99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  <w:t>(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  <w:t>分)</w:t>
            </w:r>
          </w:p>
          <w:p w14:paraId="308D820C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A9239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矢志艰苦奋斗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E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A8DBA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1644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▲</w:t>
            </w:r>
          </w:p>
        </w:tc>
      </w:tr>
      <w:tr w14:paraId="561E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8E2E6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0726B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AA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4C78F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4F8BE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3BE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C19C6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6C85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3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23. 心态阳光、乐观向上，遇到挫折不自暴自弃，敢于迎难而上。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276A3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FDA57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176A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B3E86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AECA6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勇于创先争优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5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24. 学习认真刻苦，学业成绩良好。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BA378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FEFCB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  <w:tr w14:paraId="46E8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07D82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2EA7E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4C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25. 有较强的创新意识和创新能力，积极参与课题研究、项目科研等。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85D9A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B9B4C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2468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8DFAA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E087B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A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26. 尊敬师长、团结同学，示范表率作用好，综合测评满意度较高。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A6666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633DC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▲</w:t>
            </w:r>
          </w:p>
        </w:tc>
      </w:tr>
      <w:tr w14:paraId="38BD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B2C21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9C528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E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27. 自觉向优秀党团员学习，主动向党组织靠拢、积极申请入党。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72C02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CB7D1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401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6834A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守</w:t>
            </w:r>
          </w:p>
          <w:p w14:paraId="76D47E5D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纪</w:t>
            </w:r>
          </w:p>
          <w:p w14:paraId="3071E7F0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  <w:t>律</w:t>
            </w:r>
          </w:p>
          <w:p w14:paraId="20E17179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  <w:t>(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  <w:t>5分)</w:t>
            </w:r>
          </w:p>
          <w:p w14:paraId="33E2AF58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718B0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模范遵守团章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BA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28. 主动学团章、唱团歌、举团旗、戴团徽，履行团员义务、正确行使团员权利。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B0E6B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3FC7A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▲</w:t>
            </w:r>
          </w:p>
        </w:tc>
      </w:tr>
      <w:tr w14:paraId="59F0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C4745"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8C3DF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7A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6EA53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3D4EB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7D5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847F9"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3E430">
            <w:pPr>
              <w:spacing w:before="0" w:after="0" w:line="320" w:lineRule="exact"/>
              <w:ind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shd w:val="clear" w:color="auto" w:fill="auto"/>
              </w:rPr>
              <w:t>严守法律纪律</w:t>
            </w: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8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736B0">
            <w:pPr>
              <w:spacing w:before="0" w:after="0" w:line="320" w:lineRule="exact"/>
              <w:ind w:firstLine="0"/>
              <w:jc w:val="center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ABCD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3873A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747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3951E">
            <w:pPr>
              <w:spacing w:before="0" w:after="0" w:line="320" w:lineRule="exact"/>
              <w:ind w:firstLine="0"/>
              <w:jc w:val="center"/>
              <w:rPr>
                <w:rFonts w:ascii="方正黑体简体" w:hAnsi="方正黑体简体" w:eastAsia="方正黑体简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4F313">
            <w:pPr>
              <w:spacing w:before="0" w:after="0" w:line="320" w:lineRule="exact"/>
              <w:ind w:firstLine="0"/>
              <w:jc w:val="center"/>
              <w:rPr>
                <w:rFonts w:ascii="方正楷体简体" w:hAnsi="方正楷体简体" w:eastAsia="方正楷体简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D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/>
              <w:jc w:val="both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D9009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是</w:t>
            </w:r>
            <w:r>
              <w:rPr>
                <w:rFonts w:ascii="仿宋" w:hAnsi="仿宋" w:eastAsia="仿宋"/>
                <w:color w:val="auto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00D8B">
            <w:pPr>
              <w:spacing w:before="0" w:after="0" w:line="320" w:lineRule="exact"/>
              <w:ind w:firstLine="0"/>
              <w:jc w:val="center"/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shd w:val="clear" w:color="auto" w:fill="auto"/>
              </w:rPr>
              <w:t>※▲</w:t>
            </w:r>
          </w:p>
        </w:tc>
      </w:tr>
    </w:tbl>
    <w:p w14:paraId="18A7FC00">
      <w:pPr>
        <w:spacing w:before="0" w:after="0" w:line="360" w:lineRule="exact"/>
        <w:ind w:firstLine="0"/>
        <w:jc w:val="both"/>
        <w:rPr>
          <w:rFonts w:hint="eastAsia" w:ascii="楷体" w:hAnsi="楷体" w:eastAsia="楷体" w:cs="楷体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sz w:val="22"/>
          <w:szCs w:val="22"/>
        </w:rPr>
        <w:t>注：标注“※”的为“负面清单”项，标注“▲”的同时作为入团评价参考细则。</w:t>
      </w:r>
    </w:p>
    <w:sectPr>
      <w:footerReference r:id="rId4" w:type="default"/>
      <w:pgSz w:w="11906" w:h="16838"/>
      <w:pgMar w:top="1985" w:right="1531" w:bottom="1985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F300B1-CD0D-4681-A2D5-6703B4D829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4A19DCF-D46C-4CE9-9A6C-14CB655B480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1591FB3-0544-4000-860D-BCC03D89DA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030751C-CFA3-4528-AAB3-29F73749B4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35BB382-4640-4A85-B118-E21EDB15672C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218A3EEB-0D50-4558-AF9B-ED2DC36BC7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2A7EBBDD-98BF-47F3-B369-06EBA498D048}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D3547E8F-8BB1-4B1E-9CC9-048C2404A4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6430E">
    <w:pPr>
      <w:snapToGrid/>
      <w:spacing w:before="0" w:after="0" w:line="240" w:lineRule="atLeast"/>
      <w:ind w:firstLine="0"/>
      <w:jc w:val="center"/>
      <w:rPr>
        <w:rFonts w:ascii="仿宋" w:hAnsi="仿宋" w:eastAsia="仿宋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04B3E">
    <w:pPr>
      <w:snapToGrid/>
      <w:spacing w:before="0" w:after="0" w:line="240" w:lineRule="atLeast"/>
      <w:ind w:firstLine="0"/>
      <w:jc w:val="center"/>
      <w:rPr>
        <w:rFonts w:ascii="仿宋" w:hAnsi="仿宋" w:eastAsia="仿宋"/>
        <w:color w:val="00000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9D9A9">
                          <w:pPr>
                            <w:snapToGrid/>
                            <w:spacing w:before="0" w:after="0" w:line="240" w:lineRule="atLeast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instrText xml:space="preserve">PAGE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09D9A9">
                    <w:pPr>
                      <w:snapToGrid/>
                      <w:spacing w:before="0" w:after="0" w:line="240" w:lineRule="atLeast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instrText xml:space="preserve">PAGE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1B354"/>
    <w:multiLevelType w:val="singleLevel"/>
    <w:tmpl w:val="4DD1B354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ZWQ0MTVkMTA0NTg1M2U3ZDQ2YTBlNGI0YTZjZT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AFF1C1D"/>
    <w:rsid w:val="1C2C4424"/>
    <w:rsid w:val="1CD54CE6"/>
    <w:rsid w:val="1DEC38DC"/>
    <w:rsid w:val="30456175"/>
    <w:rsid w:val="345C2D11"/>
    <w:rsid w:val="36772279"/>
    <w:rsid w:val="434067C1"/>
    <w:rsid w:val="495465A6"/>
    <w:rsid w:val="53B36617"/>
    <w:rsid w:val="568D20C3"/>
    <w:rsid w:val="604D5875"/>
    <w:rsid w:val="63722587"/>
    <w:rsid w:val="6C266D39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 w:line="312" w:lineRule="auto"/>
      <w:jc w:val="center"/>
      <w:outlineLvl w:val="0"/>
    </w:pPr>
    <w:rPr>
      <w:rFonts w:asciiTheme="majorHAnsi" w:hAnsiTheme="majorHAnsi" w:eastAsiaTheme="majorEastAsia" w:cstheme="majorBidi"/>
      <w:b/>
      <w:bCs/>
      <w:color w:val="auto"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1737</Words>
  <Characters>1889</Characters>
  <Lines>1</Lines>
  <Paragraphs>1</Paragraphs>
  <TotalTime>2</TotalTime>
  <ScaleCrop>false</ScaleCrop>
  <LinksUpToDate>false</LinksUpToDate>
  <CharactersWithSpaces>1920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玉烟有泪</cp:lastModifiedBy>
  <dcterms:modified xsi:type="dcterms:W3CDTF">2024-12-11T07:03:59Z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C56161312FA84E8FBCAE46A26DC9328F</vt:lpwstr>
  </property>
</Properties>
</file>