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D3B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left"/>
        <w:textAlignment w:val="auto"/>
        <w:outlineLvl w:val="0"/>
        <w:rPr>
          <w:rFonts w:ascii="Times New Roman" w:hAnsi="Times New Roman" w:eastAsia="方正小标宋简体"/>
          <w:b w:val="0"/>
          <w:color w:val="000000"/>
          <w:sz w:val="44"/>
        </w:rPr>
      </w:pPr>
      <w:r>
        <w:rPr>
          <w:rFonts w:ascii="Times New Roman" w:hAnsi="Times New Roman" w:eastAsia="黑体"/>
          <w:b w:val="0"/>
          <w:color w:val="000000"/>
          <w:sz w:val="32"/>
        </w:rPr>
        <w:t>附件</w:t>
      </w:r>
      <w:r>
        <w:rPr>
          <w:rFonts w:hint="eastAsia" w:ascii="Times New Roman" w:hAnsi="Times New Roman" w:eastAsia="黑体"/>
          <w:b w:val="0"/>
          <w:color w:val="000000"/>
          <w:sz w:val="32"/>
          <w:lang w:val="en-US" w:eastAsia="zh-CN"/>
        </w:rPr>
        <w:t>5</w:t>
      </w:r>
    </w:p>
    <w:p w14:paraId="62EB28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center"/>
        <w:textAlignment w:val="auto"/>
        <w:rPr>
          <w:rFonts w:hint="eastAsia" w:eastAsia="方正小标宋简体"/>
          <w:lang w:val="en-US" w:eastAsia="zh-CN"/>
        </w:rPr>
      </w:pPr>
      <w:r>
        <w:rPr>
          <w:rFonts w:ascii="Times New Roman" w:hAnsi="Times New Roman" w:eastAsia="方正小标宋简体"/>
          <w:b w:val="0"/>
          <w:color w:val="000000"/>
          <w:sz w:val="44"/>
        </w:rPr>
        <w:t>创新创业</w:t>
      </w:r>
      <w:bookmarkStart w:id="0" w:name="_GoBack"/>
      <w:bookmarkEnd w:id="0"/>
      <w:r>
        <w:rPr>
          <w:rFonts w:ascii="Times New Roman" w:hAnsi="Times New Roman" w:eastAsia="方正小标宋简体"/>
          <w:b w:val="0"/>
          <w:color w:val="000000"/>
          <w:sz w:val="44"/>
        </w:rPr>
        <w:t>典型案例</w:t>
      </w:r>
      <w:r>
        <w:rPr>
          <w:rFonts w:hint="eastAsia" w:ascii="Times New Roman" w:hAnsi="Times New Roman" w:eastAsia="方正小标宋简体"/>
          <w:b w:val="0"/>
          <w:color w:val="000000"/>
          <w:sz w:val="44"/>
          <w:lang w:val="en-US" w:eastAsia="zh-CN"/>
        </w:rPr>
        <w:t>模板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7152"/>
      </w:tblGrid>
      <w:tr w14:paraId="71DC14E8">
        <w:trPr>
          <w:jc w:val="center"/>
        </w:trPr>
        <w:tc>
          <w:tcPr>
            <w:tcW w:w="1692" w:type="dxa"/>
            <w:vAlign w:val="center"/>
          </w:tcPr>
          <w:p w14:paraId="46686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eastAsia="仿宋"/>
                <w:lang w:eastAsia="zh-CN"/>
              </w:rPr>
            </w:pPr>
            <w:r>
              <w:rPr>
                <w:rFonts w:hint="eastAsia" w:ascii="Times New Roman" w:hAnsi="Times New Roman" w:eastAsia="仿宋"/>
                <w:b/>
                <w:color w:val="000000"/>
                <w:sz w:val="24"/>
                <w:lang w:eastAsia="zh-CN"/>
              </w:rPr>
              <w:t>报送单位</w:t>
            </w:r>
          </w:p>
        </w:tc>
        <w:tc>
          <w:tcPr>
            <w:tcW w:w="7152" w:type="dxa"/>
            <w:vAlign w:val="center"/>
          </w:tcPr>
          <w:p w14:paraId="34380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left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XXX学院</w:t>
            </w:r>
          </w:p>
        </w:tc>
      </w:tr>
      <w:tr w14:paraId="34C42809">
        <w:trPr>
          <w:jc w:val="center"/>
        </w:trPr>
        <w:tc>
          <w:tcPr>
            <w:tcW w:w="1692" w:type="dxa"/>
            <w:vAlign w:val="center"/>
          </w:tcPr>
          <w:p w14:paraId="65C10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负责人/团队</w:t>
            </w:r>
          </w:p>
        </w:tc>
        <w:tc>
          <w:tcPr>
            <w:tcW w:w="7152" w:type="dxa"/>
            <w:vAlign w:val="center"/>
          </w:tcPr>
          <w:p w14:paraId="124E9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left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（教师姓名/学生团队名称及核心成员）</w:t>
            </w:r>
          </w:p>
        </w:tc>
      </w:tr>
      <w:tr w14:paraId="03163A73">
        <w:trPr>
          <w:jc w:val="center"/>
        </w:trPr>
        <w:tc>
          <w:tcPr>
            <w:tcW w:w="1692" w:type="dxa"/>
            <w:vAlign w:val="center"/>
          </w:tcPr>
          <w:p w14:paraId="3A0BD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联系方式</w:t>
            </w:r>
          </w:p>
        </w:tc>
        <w:tc>
          <w:tcPr>
            <w:tcW w:w="7152" w:type="dxa"/>
            <w:vAlign w:val="center"/>
          </w:tcPr>
          <w:p w14:paraId="52DC7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left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（联系电话、电子邮箱）</w:t>
            </w:r>
          </w:p>
        </w:tc>
      </w:tr>
      <w:tr w14:paraId="70BE0B2C">
        <w:trPr>
          <w:jc w:val="center"/>
        </w:trPr>
        <w:tc>
          <w:tcPr>
            <w:tcW w:w="1692" w:type="dxa"/>
            <w:vAlign w:val="center"/>
          </w:tcPr>
          <w:p w14:paraId="0CF7E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实施时间</w:t>
            </w:r>
          </w:p>
        </w:tc>
        <w:tc>
          <w:tcPr>
            <w:tcW w:w="7152" w:type="dxa"/>
            <w:vAlign w:val="center"/>
          </w:tcPr>
          <w:p w14:paraId="71337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left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XXXX年XX月—XXXX年XX月（长期开展可注明“长期实施”）</w:t>
            </w:r>
          </w:p>
        </w:tc>
      </w:tr>
    </w:tbl>
    <w:p w14:paraId="5676B6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</w:pPr>
    </w:p>
    <w:p w14:paraId="2A46BE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</w:pPr>
      <w:r>
        <w:rPr>
          <w:rFonts w:ascii="Times New Roman" w:hAnsi="Times New Roman" w:eastAsia="楷体"/>
          <w:b w:val="0"/>
          <w:color w:val="000000"/>
          <w:sz w:val="32"/>
        </w:rPr>
        <w:t>一、案例背景</w:t>
      </w:r>
    </w:p>
    <w:p w14:paraId="63C0B0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</w:pPr>
      <w:r>
        <w:rPr>
          <w:rFonts w:ascii="Times New Roman" w:hAnsi="Times New Roman" w:eastAsia="仿宋"/>
          <w:b w:val="0"/>
          <w:color w:val="000000"/>
          <w:sz w:val="32"/>
        </w:rPr>
        <w:t>简要阐述案例实施的政策背景、育人需求、工作基础与现实问题，结合学院学科特色与人才培养目标，说明开展本项工作/项目的必要性与初衷。字数控制在300字左右。</w:t>
      </w:r>
    </w:p>
    <w:p w14:paraId="2A57CE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</w:pPr>
      <w:r>
        <w:rPr>
          <w:rFonts w:ascii="Times New Roman" w:hAnsi="Times New Roman" w:eastAsia="楷体"/>
          <w:b w:val="0"/>
          <w:color w:val="000000"/>
          <w:sz w:val="32"/>
        </w:rPr>
        <w:t>二、主要举措与实施过程</w:t>
      </w:r>
    </w:p>
    <w:p w14:paraId="2BFD3D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</w:pPr>
      <w:r>
        <w:rPr>
          <w:rFonts w:ascii="Times New Roman" w:hAnsi="Times New Roman" w:eastAsia="仿宋"/>
          <w:b w:val="0"/>
          <w:color w:val="000000"/>
          <w:sz w:val="32"/>
        </w:rPr>
        <w:t>详细介绍案例的核心思路、具体做法、实施流程与创新举措，条理清晰阐述制度保障、资源投入、团队建设、特色模式、落地路径等内容。重点突出本案例区别于常规工作的创新点与特色亮点，可分点表述。字数控制在600—800字。</w:t>
      </w:r>
    </w:p>
    <w:p w14:paraId="52807E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</w:pPr>
      <w:r>
        <w:rPr>
          <w:rFonts w:ascii="Times New Roman" w:hAnsi="Times New Roman" w:eastAsia="楷体"/>
          <w:b w:val="0"/>
          <w:color w:val="000000"/>
          <w:sz w:val="32"/>
        </w:rPr>
        <w:t>三、取得成效与成果</w:t>
      </w:r>
    </w:p>
    <w:p w14:paraId="44F1D3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</w:pPr>
      <w:r>
        <w:rPr>
          <w:rFonts w:ascii="Times New Roman" w:hAnsi="Times New Roman" w:eastAsia="仿宋"/>
          <w:b w:val="0"/>
          <w:color w:val="000000"/>
          <w:sz w:val="32"/>
        </w:rPr>
        <w:t>客观、量化展示案例实施取得的各项成效，可从育人成效、实践成果、社会影响、示范辐射等维度展开，结合具体数据说明（如课程建设数量、竞赛获奖、专利软著、项目落地、创业就业、媒体报道、师生反馈等）。字数控制在500—700字。</w:t>
      </w:r>
    </w:p>
    <w:p w14:paraId="505D6F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</w:pPr>
      <w:r>
        <w:rPr>
          <w:rFonts w:ascii="Times New Roman" w:hAnsi="Times New Roman" w:eastAsia="楷体"/>
          <w:b w:val="0"/>
          <w:color w:val="000000"/>
          <w:sz w:val="32"/>
        </w:rPr>
        <w:t>四、经验总结与推广价值</w:t>
      </w:r>
    </w:p>
    <w:p w14:paraId="031110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</w:pPr>
      <w:r>
        <w:rPr>
          <w:rFonts w:ascii="Times New Roman" w:hAnsi="Times New Roman" w:eastAsia="仿宋"/>
          <w:b w:val="0"/>
          <w:color w:val="000000"/>
          <w:sz w:val="32"/>
        </w:rPr>
        <w:t>系统梳理案例实施中的成熟经验、有效做法与工作启示，总结可复制、可推广的双创育人模式与工作机制，说明对全校乃至全省高校同类工作的借鉴价值，并简要提出后续改进方向与持续推进计划。字数控制在400字左右。</w:t>
      </w:r>
    </w:p>
    <w:p w14:paraId="461758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</w:pPr>
      <w:r>
        <w:rPr>
          <w:rFonts w:ascii="Times New Roman" w:hAnsi="Times New Roman" w:eastAsia="楷体"/>
          <w:b w:val="0"/>
          <w:color w:val="000000"/>
          <w:sz w:val="32"/>
        </w:rPr>
        <w:t>五、佐证材料清单（可选）</w:t>
      </w:r>
    </w:p>
    <w:p w14:paraId="0905B4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</w:pPr>
      <w:r>
        <w:rPr>
          <w:rFonts w:ascii="Times New Roman" w:hAnsi="Times New Roman" w:eastAsia="仿宋"/>
          <w:b w:val="0"/>
          <w:color w:val="000000"/>
          <w:sz w:val="32"/>
        </w:rPr>
        <w:t>可列明相关佐证材料，如获奖证书、专利证书、媒体报道、项目落地证明、活动照片等。</w:t>
      </w:r>
    </w:p>
    <w:p w14:paraId="52D5AB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left"/>
        <w:textAlignment w:val="auto"/>
      </w:pPr>
    </w:p>
    <w:p w14:paraId="47039993"/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FDCCF"/>
    <w:rsid w:val="DFBFD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Office_12.1.25195.25195_F1E327BC-269C-435d-A152-05C5408002CA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2026-10-08T14:51:00Z</dcterms:created>
  <dc:creator>快还我小鱼干</dc:creator>
  <cp:lastModifiedBy>快还我小鱼干</cp:lastModifiedBy>
  <dcterms:modified xsi:type="dcterms:W3CDTF">2026-10-08T14:51:33Z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2052-12.1.25195.25195</vt:lpwstr>
  </property>
  <property fmtid="{D5CDD505-2E9C-101B-9397-08002B2CF9AE}" pid="3" name="ICV">
    <vt:lpwstr>9D9872ECF46CF052543DC76AC918F929_41</vt:lpwstr>
  </property>
</Properties>
</file>