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2F885">
      <w:pPr>
        <w:spacing w:line="560" w:lineRule="exact"/>
        <w:outlineLvl w:val="0"/>
        <w:rPr>
          <w:rFonts w:hint="eastAsia" w:ascii="Times New Roman" w:hAnsi="Times New Roman" w:eastAsia="黑体"/>
          <w:b w:val="0"/>
          <w:color w:val="000000"/>
          <w:sz w:val="32"/>
          <w:lang w:val="en-US" w:eastAsia="zh-CN"/>
        </w:rPr>
      </w:pPr>
      <w:r>
        <w:rPr>
          <w:rFonts w:ascii="Times New Roman" w:hAnsi="Times New Roman" w:eastAsia="黑体"/>
          <w:b w:val="0"/>
          <w:color w:val="000000"/>
          <w:sz w:val="32"/>
        </w:rPr>
        <w:t>附件</w:t>
      </w:r>
      <w:r>
        <w:rPr>
          <w:rFonts w:hint="eastAsia" w:ascii="Times New Roman" w:hAnsi="Times New Roman" w:eastAsia="黑体"/>
          <w:b w:val="0"/>
          <w:color w:val="000000"/>
          <w:sz w:val="32"/>
          <w:lang w:val="en-US" w:eastAsia="zh-CN"/>
        </w:rPr>
        <w:t>4</w:t>
      </w:r>
      <w:bookmarkStart w:id="0" w:name="_GoBack"/>
      <w:bookmarkEnd w:id="0"/>
    </w:p>
    <w:p w14:paraId="249D881D">
      <w:pPr>
        <w:spacing w:after="80" w:line="56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36"/>
        </w:rPr>
        <w:t>兰州大学第十九届全国大学生创新年会</w:t>
      </w:r>
    </w:p>
    <w:p w14:paraId="2A5CDA1A">
      <w:pPr>
        <w:spacing w:after="160" w:line="56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36"/>
        </w:rPr>
        <w:t>推荐</w:t>
      </w:r>
      <w:r>
        <w:rPr>
          <w:rFonts w:hint="eastAsia" w:ascii="Times New Roman" w:hAnsi="Times New Roman" w:eastAsia="方正小标宋简体"/>
          <w:b w:val="0"/>
          <w:color w:val="000000"/>
          <w:sz w:val="36"/>
          <w:lang w:val="en-US" w:eastAsia="zh-CN"/>
        </w:rPr>
        <w:t>项目</w:t>
      </w:r>
      <w:r>
        <w:rPr>
          <w:rFonts w:ascii="Times New Roman" w:hAnsi="Times New Roman" w:eastAsia="方正小标宋简体"/>
          <w:b w:val="0"/>
          <w:color w:val="000000"/>
          <w:sz w:val="36"/>
        </w:rPr>
        <w:t>信息表</w:t>
      </w:r>
    </w:p>
    <w:p w14:paraId="4E966B85">
      <w:pPr>
        <w:spacing w:line="560" w:lineRule="exact"/>
        <w:ind w:firstLine="0"/>
        <w:jc w:val="left"/>
      </w:pP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推荐单位</w:t>
      </w:r>
      <w:r>
        <w:rPr>
          <w:rFonts w:ascii="Times New Roman" w:hAnsi="Times New Roman" w:eastAsia="仿宋"/>
          <w:b w:val="0"/>
          <w:color w:val="000000"/>
          <w:sz w:val="24"/>
        </w:rPr>
        <w:t>：________________                  学科类别：________________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211"/>
        <w:gridCol w:w="2211"/>
        <w:gridCol w:w="2211"/>
      </w:tblGrid>
      <w:tr w14:paraId="4AA6EFF7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2D811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申报类别</w:t>
            </w:r>
          </w:p>
        </w:tc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6CF76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</w:rPr>
              <w:t>□学术论文          □成果展示</w:t>
            </w:r>
          </w:p>
        </w:tc>
      </w:tr>
      <w:tr w14:paraId="38B0D5EF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51C3F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项目名称</w:t>
            </w:r>
          </w:p>
        </w:tc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CF94A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37179D62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A7FA0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国创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项目编号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DBACB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  <w:color w:val="000000"/>
                <w:sz w:val="21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1D459">
            <w:pPr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指导教师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133F6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  <w:color w:val="000000"/>
                <w:sz w:val="21"/>
              </w:rPr>
            </w:pPr>
          </w:p>
        </w:tc>
      </w:tr>
      <w:tr w14:paraId="11E21B03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93838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第一作者/负责人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9DE0F">
            <w:pPr>
              <w:spacing w:before="40" w:after="40" w:line="560" w:lineRule="exact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F6C79">
            <w:pPr>
              <w:spacing w:before="40" w:after="40" w:line="560" w:lineRule="exact"/>
              <w:ind w:firstLine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715EF">
            <w:pPr>
              <w:spacing w:before="40" w:after="40" w:line="560" w:lineRule="exact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A609B67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69C34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项目成员</w:t>
            </w:r>
          </w:p>
        </w:tc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A5AF2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  <w:color w:val="000000"/>
                <w:sz w:val="21"/>
              </w:rPr>
            </w:pPr>
          </w:p>
        </w:tc>
      </w:tr>
      <w:tr w14:paraId="4367DCC4">
        <w:trPr>
          <w:trHeight w:val="480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D9162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学术论文类项目填写（成果展示类可跳过本部分）</w:t>
            </w:r>
          </w:p>
        </w:tc>
      </w:tr>
      <w:tr w14:paraId="356B3493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75EB8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学术论文题目</w:t>
            </w:r>
          </w:p>
        </w:tc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07138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2DA3AA05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65A4A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论文是否正式发表过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CD511">
            <w:pPr>
              <w:spacing w:before="40" w:after="40" w:line="560" w:lineRule="exact"/>
              <w:ind w:firstLine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lang w:val="en-US" w:eastAsia="zh-CN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</w:rPr>
              <w:t xml:space="preserve">         □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lang w:val="en-US" w:eastAsia="zh-CN"/>
              </w:rPr>
              <w:t>否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51930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期刊名称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2F801">
            <w:pPr>
              <w:spacing w:before="40" w:after="40" w:line="560" w:lineRule="exact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7262A71">
        <w:trPr>
          <w:trHeight w:val="560" w:hRule="atLeast"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12C2E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卷期页码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04FD8">
            <w:pPr>
              <w:spacing w:before="40" w:after="40" w:line="560" w:lineRule="exact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C521F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期刊等级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42DCB">
            <w:pPr>
              <w:spacing w:before="40" w:after="40" w:line="560" w:lineRule="exact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99A21DC">
        <w:trPr>
          <w:trHeight w:val="2116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66E507">
            <w:pPr>
              <w:spacing w:before="40" w:after="40" w:line="560" w:lineRule="exact"/>
              <w:ind w:firstLine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论文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中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eastAsia="zh-CN"/>
              </w:rPr>
              <w:t>文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摘要：</w:t>
            </w:r>
          </w:p>
        </w:tc>
      </w:tr>
      <w:tr w14:paraId="1BC7620A">
        <w:trPr>
          <w:trHeight w:val="2400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2F0CB0">
            <w:pPr>
              <w:spacing w:before="40" w:after="40" w:line="560" w:lineRule="exact"/>
              <w:ind w:firstLine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选题意义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：</w:t>
            </w:r>
          </w:p>
        </w:tc>
      </w:tr>
      <w:tr w14:paraId="6476F68A">
        <w:trPr>
          <w:trHeight w:val="2400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FB78980">
            <w:pPr>
              <w:spacing w:before="40" w:after="40" w:line="560" w:lineRule="exact"/>
              <w:ind w:firstLine="0"/>
              <w:jc w:val="left"/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选题创新性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：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2"/>
                <w:szCs w:val="22"/>
              </w:rPr>
              <w:t>是否在某一学科领域有新发现、新观点或对解决实际问题有新方法、新途径。</w:t>
            </w:r>
          </w:p>
        </w:tc>
      </w:tr>
      <w:tr w14:paraId="5B56E7E6">
        <w:trPr>
          <w:trHeight w:val="2400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586628">
            <w:pPr>
              <w:spacing w:before="40" w:after="40" w:line="560" w:lineRule="exact"/>
              <w:ind w:firstLine="0"/>
              <w:jc w:val="left"/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2"/>
                <w:lang w:eastAsia="zh-CN"/>
              </w:rPr>
              <w:t>研究价值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eastAsia="zh-CN"/>
              </w:rPr>
              <w:t>：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2"/>
                <w:szCs w:val="24"/>
              </w:rPr>
              <w:t>对专业技术问题和社会发展问题有重大改进和政策建议；有较明显的学术价值、技术价值、经济价值。</w:t>
            </w:r>
          </w:p>
        </w:tc>
      </w:tr>
      <w:tr w14:paraId="3A28A457">
        <w:trPr>
          <w:trHeight w:val="480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521B9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成果展示类项目填写（学术论文类可跳过本部分）</w:t>
            </w:r>
          </w:p>
        </w:tc>
      </w:tr>
      <w:tr w14:paraId="1681A0DF">
        <w:trPr>
          <w:trHeight w:val="2200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70235A7">
            <w:pPr>
              <w:spacing w:before="40" w:after="40" w:line="560" w:lineRule="exact"/>
              <w:ind w:firstLine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项目创新点（100字以内）：</w:t>
            </w:r>
          </w:p>
        </w:tc>
      </w:tr>
      <w:tr w14:paraId="2C2A9A00">
        <w:trPr>
          <w:trHeight w:val="2383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825399">
            <w:pPr>
              <w:spacing w:before="40" w:after="40" w:line="560" w:lineRule="exact"/>
              <w:ind w:firstLine="0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项目自主性与创新性：</w:t>
            </w:r>
          </w:p>
        </w:tc>
      </w:tr>
      <w:tr w14:paraId="53154608">
        <w:trPr>
          <w:trHeight w:val="2476" w:hRule="atLeast"/>
          <w:jc w:val="center"/>
        </w:trPr>
        <w:tc>
          <w:tcPr>
            <w:tcW w:w="8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DBE10A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成果：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论文，实物、软件、服务平台等，或有其他参赛获奖等。对专业技术问题和社会发展问题有重大改进和政策建议；有较强实用价值。</w:t>
            </w:r>
          </w:p>
        </w:tc>
      </w:tr>
      <w:tr w14:paraId="7366A43E">
        <w:trPr>
          <w:trHeight w:val="560" w:hRule="atLeast"/>
          <w:jc w:val="center"/>
        </w:trPr>
        <w:tc>
          <w:tcPr>
            <w:tcW w:w="2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847C0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附：与高水平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学科竞赛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关联情况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val="en-US" w:eastAsia="zh-CN"/>
              </w:rPr>
              <w:t>学术论文、成果展示均可填写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B4513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参加竞赛名称</w:t>
            </w:r>
          </w:p>
        </w:tc>
        <w:tc>
          <w:tcPr>
            <w:tcW w:w="4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65BEA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744A207E">
        <w:trPr>
          <w:trHeight w:val="560" w:hRule="atLeast"/>
          <w:jc w:val="center"/>
        </w:trPr>
        <w:tc>
          <w:tcPr>
            <w:tcW w:w="2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20188">
            <w:pPr>
              <w:spacing w:line="56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AF94D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获奖时间及奖励级别</w:t>
            </w:r>
          </w:p>
        </w:tc>
        <w:tc>
          <w:tcPr>
            <w:tcW w:w="4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12FBA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5B27FE8A">
        <w:trPr>
          <w:trHeight w:val="560" w:hRule="atLeast"/>
          <w:jc w:val="center"/>
        </w:trPr>
        <w:tc>
          <w:tcPr>
            <w:tcW w:w="2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2BCA7">
            <w:pPr>
              <w:spacing w:line="56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61A6D">
            <w:pPr>
              <w:spacing w:before="40" w:after="40" w:line="560" w:lineRule="exact"/>
              <w:ind w:firstLine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获奖作品形式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（实物/报告/软件/其他）</w:t>
            </w:r>
          </w:p>
          <w:p w14:paraId="17A753A4">
            <w:pPr>
              <w:spacing w:line="560" w:lineRule="exact"/>
            </w:pPr>
          </w:p>
        </w:tc>
        <w:tc>
          <w:tcPr>
            <w:tcW w:w="4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7DC4E">
            <w:pPr>
              <w:spacing w:before="40" w:after="40" w:line="560" w:lineRule="exact"/>
              <w:ind w:firstLine="0"/>
              <w:jc w:val="left"/>
              <w:rPr>
                <w:rFonts w:hint="eastAsia" w:ascii="仿宋" w:hAnsi="仿宋" w:eastAsia="仿宋" w:cs="仿宋"/>
              </w:rPr>
            </w:pPr>
          </w:p>
        </w:tc>
      </w:tr>
    </w:tbl>
    <w:p w14:paraId="31F3E7CC">
      <w:pPr>
        <w:spacing w:before="120" w:line="560" w:lineRule="exact"/>
        <w:ind w:firstLine="0"/>
        <w:rPr>
          <w:rFonts w:ascii="Times New Roman" w:hAnsi="Times New Roman" w:eastAsia="仿宋"/>
          <w:b w:val="0"/>
          <w:color w:val="000000"/>
          <w:sz w:val="18"/>
        </w:rPr>
      </w:pPr>
      <w:r>
        <w:rPr>
          <w:rFonts w:ascii="Times New Roman" w:hAnsi="Times New Roman" w:eastAsia="仿宋"/>
          <w:b w:val="0"/>
          <w:color w:val="000000"/>
          <w:sz w:val="18"/>
        </w:rPr>
        <w:t>注：1.学科类别按工学、理学、农学、医学、经济学、管理学、法学、哲学、教育学、文学、历史学、艺术学、军事学等填写。</w:t>
      </w:r>
    </w:p>
    <w:p w14:paraId="137FF289">
      <w:pPr>
        <w:spacing w:before="120" w:line="560" w:lineRule="exact"/>
        <w:ind w:firstLine="360" w:firstLineChars="200"/>
      </w:pPr>
      <w:r>
        <w:rPr>
          <w:rFonts w:ascii="Times New Roman" w:hAnsi="Times New Roman" w:eastAsia="仿宋"/>
          <w:b w:val="0"/>
          <w:color w:val="000000"/>
          <w:sz w:val="18"/>
        </w:rPr>
        <w:t>2.本表一个项目填写一份；学术论文项目填写“学术论文类”部分，成果展示项目填写“成果展示类”部分，共性信息均须填写。</w:t>
      </w:r>
    </w:p>
    <w:p w14:paraId="3AB2466D">
      <w:pPr>
        <w:spacing w:line="560" w:lineRule="exact"/>
        <w:ind w:firstLine="0"/>
      </w:pPr>
      <w:r>
        <w:rPr>
          <w:rFonts w:ascii="Times New Roman" w:hAnsi="Times New Roman" w:eastAsia="仿宋"/>
          <w:b w:val="0"/>
          <w:color w:val="000000"/>
          <w:sz w:val="18"/>
        </w:rPr>
        <w:t xml:space="preserve">    3.与高水平学科竞赛关联情况：竞赛指由全国性及其以上学术组织、学会以及全国知名企业组织的、在全国范围内开展的专业竞赛。</w:t>
      </w:r>
    </w:p>
    <w:p w14:paraId="40D4F6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left"/>
        <w:textAlignment w:val="auto"/>
        <w:rPr>
          <w:rFonts w:ascii="Times New Roman" w:hAnsi="Times New Roman" w:eastAsia="黑体"/>
          <w:b w:val="0"/>
          <w:color w:val="000000"/>
          <w:sz w:val="32"/>
        </w:rPr>
      </w:pPr>
    </w:p>
    <w:p w14:paraId="2255ED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FF02F7"/>
    <w:rsid w:val="F7FF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2026-10-08T14:48:00Z</dcterms:created>
  <dc:creator>快还我小鱼干</dc:creator>
  <cp:lastModifiedBy>快还我小鱼干</cp:lastModifiedBy>
  <dcterms:modified xsi:type="dcterms:W3CDTF">2026-10-08T14:50:53Z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66A08EDF4388D21AA73CC76A2DDF5AE5_41</vt:lpwstr>
  </property>
</Properties>
</file>